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81" w:rsidRDefault="002C7EBA" w:rsidP="006F6E56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Оськина Мария Александровна, ст. преподаватель каф. «Электрические машины»</w:t>
      </w:r>
    </w:p>
    <w:p w:rsidR="002C7EBA" w:rsidRDefault="002C7EBA" w:rsidP="006F6E56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Научный руководитель Сергеев Б.С., проф. каф. «Электрические машины»</w:t>
      </w:r>
    </w:p>
    <w:p w:rsidR="00356467" w:rsidRDefault="00356467" w:rsidP="006F6E56">
      <w:pPr>
        <w:spacing w:line="312" w:lineRule="auto"/>
        <w:jc w:val="center"/>
        <w:rPr>
          <w:sz w:val="28"/>
          <w:szCs w:val="28"/>
          <w:u w:val="single"/>
        </w:rPr>
      </w:pPr>
      <w:r w:rsidRPr="00356467">
        <w:rPr>
          <w:sz w:val="28"/>
          <w:szCs w:val="28"/>
          <w:u w:val="single"/>
        </w:rPr>
        <w:t>Развитие и исследование функциональных возмож</w:t>
      </w:r>
      <w:r w:rsidR="005E32A7">
        <w:rPr>
          <w:sz w:val="28"/>
          <w:szCs w:val="28"/>
          <w:u w:val="single"/>
        </w:rPr>
        <w:t>н</w:t>
      </w:r>
      <w:r w:rsidRPr="00356467">
        <w:rPr>
          <w:sz w:val="28"/>
          <w:szCs w:val="28"/>
          <w:u w:val="single"/>
        </w:rPr>
        <w:t>остей светодиодных</w:t>
      </w:r>
    </w:p>
    <w:p w:rsidR="00356467" w:rsidRPr="00356467" w:rsidRDefault="00356467" w:rsidP="006F6E56">
      <w:pPr>
        <w:spacing w:line="312" w:lineRule="auto"/>
        <w:jc w:val="center"/>
        <w:rPr>
          <w:sz w:val="28"/>
          <w:szCs w:val="28"/>
          <w:u w:val="single"/>
        </w:rPr>
      </w:pPr>
      <w:r w:rsidRPr="00356467">
        <w:rPr>
          <w:sz w:val="28"/>
          <w:szCs w:val="28"/>
          <w:u w:val="single"/>
        </w:rPr>
        <w:t>светофоров железнодорожного транспорта</w:t>
      </w:r>
    </w:p>
    <w:p w:rsidR="003446AB" w:rsidRDefault="003446AB" w:rsidP="006F6E56">
      <w:pPr>
        <w:spacing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Светодиодные светофоры силу ряда их преимуществ применяются на железнодорожном транспорте. Однако их функциональные возможности далеки от совершенства. Имеется ряд нерешенных вопросов научного и технического характера, которые </w:t>
      </w:r>
      <w:r w:rsidR="004124F4">
        <w:rPr>
          <w:sz w:val="28"/>
          <w:szCs w:val="28"/>
        </w:rPr>
        <w:t>препятствуют расширени</w:t>
      </w:r>
      <w:r w:rsidR="0050374C">
        <w:rPr>
          <w:sz w:val="28"/>
          <w:szCs w:val="28"/>
        </w:rPr>
        <w:t>ю</w:t>
      </w:r>
      <w:r w:rsidR="004124F4">
        <w:rPr>
          <w:sz w:val="28"/>
          <w:szCs w:val="28"/>
        </w:rPr>
        <w:t xml:space="preserve"> их применения в инфраст</w:t>
      </w:r>
      <w:r w:rsidR="005E32A7">
        <w:rPr>
          <w:sz w:val="28"/>
          <w:szCs w:val="28"/>
        </w:rPr>
        <w:t>р</w:t>
      </w:r>
      <w:r w:rsidR="003D0EB7">
        <w:rPr>
          <w:sz w:val="28"/>
          <w:szCs w:val="28"/>
        </w:rPr>
        <w:t>уктуре устройств безопасности.</w:t>
      </w:r>
    </w:p>
    <w:p w:rsidR="003D0EB7" w:rsidRDefault="003D0EB7" w:rsidP="006F6E5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рассмотрены вопросы повышения надежности светодиодных свет</w:t>
      </w:r>
      <w:r w:rsidR="001A3E1D">
        <w:rPr>
          <w:sz w:val="28"/>
          <w:szCs w:val="28"/>
        </w:rPr>
        <w:t>о</w:t>
      </w:r>
      <w:r>
        <w:rPr>
          <w:sz w:val="28"/>
          <w:szCs w:val="28"/>
        </w:rPr>
        <w:t>форов за счет использования резервированных элементов светодиодных матриц. Выполнен научный анализ работы резервирова</w:t>
      </w:r>
      <w:r w:rsidR="001A3E1D">
        <w:rPr>
          <w:sz w:val="28"/>
          <w:szCs w:val="28"/>
        </w:rPr>
        <w:t>нного светофора и определены области его надежной работы.</w:t>
      </w:r>
    </w:p>
    <w:p w:rsidR="00C47C01" w:rsidRDefault="00CB42FB" w:rsidP="006F6E5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B13DA">
        <w:rPr>
          <w:sz w:val="28"/>
          <w:szCs w:val="28"/>
        </w:rPr>
        <w:t>другому</w:t>
      </w:r>
      <w:r w:rsidR="003D0EB7">
        <w:rPr>
          <w:sz w:val="28"/>
          <w:szCs w:val="28"/>
        </w:rPr>
        <w:t xml:space="preserve"> решенному</w:t>
      </w:r>
      <w:r w:rsidR="00EB13DA">
        <w:rPr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относится проблема </w:t>
      </w:r>
      <w:r w:rsidR="00650C45">
        <w:rPr>
          <w:sz w:val="28"/>
          <w:szCs w:val="28"/>
        </w:rPr>
        <w:t xml:space="preserve">наличия </w:t>
      </w:r>
      <w:r w:rsidR="001A1BAD">
        <w:rPr>
          <w:sz w:val="28"/>
          <w:szCs w:val="28"/>
        </w:rPr>
        <w:t>подсветки ненадлежащего показания светофоров, которая обусл</w:t>
      </w:r>
      <w:r w:rsidR="00DA097C">
        <w:rPr>
          <w:sz w:val="28"/>
          <w:szCs w:val="28"/>
        </w:rPr>
        <w:t>о</w:t>
      </w:r>
      <w:r w:rsidR="001A1BAD">
        <w:rPr>
          <w:sz w:val="28"/>
          <w:szCs w:val="28"/>
        </w:rPr>
        <w:t>влена наличием емкостных связей между жилами сигнальных кабелей. Это вынужд</w:t>
      </w:r>
      <w:r w:rsidR="00DA097C">
        <w:rPr>
          <w:sz w:val="28"/>
          <w:szCs w:val="28"/>
        </w:rPr>
        <w:t>а</w:t>
      </w:r>
      <w:r w:rsidR="001A1BAD">
        <w:rPr>
          <w:sz w:val="28"/>
          <w:szCs w:val="28"/>
        </w:rPr>
        <w:t>ет огра</w:t>
      </w:r>
      <w:r w:rsidR="00DA097C">
        <w:rPr>
          <w:sz w:val="28"/>
          <w:szCs w:val="28"/>
        </w:rPr>
        <w:t>ни</w:t>
      </w:r>
      <w:r w:rsidR="001A1BAD">
        <w:rPr>
          <w:sz w:val="28"/>
          <w:szCs w:val="28"/>
        </w:rPr>
        <w:t>чивать</w:t>
      </w:r>
      <w:r w:rsidR="00DA097C">
        <w:rPr>
          <w:sz w:val="28"/>
          <w:szCs w:val="28"/>
        </w:rPr>
        <w:t xml:space="preserve"> максимально допустимую</w:t>
      </w:r>
      <w:r w:rsidR="001A1BAD">
        <w:rPr>
          <w:sz w:val="28"/>
          <w:szCs w:val="28"/>
        </w:rPr>
        <w:t xml:space="preserve"> длину сигнальных кабелей на станциях, где расстояние от светофоров до поста электрической централизации может составлять несколько километров.</w:t>
      </w:r>
      <w:r w:rsidR="005E32A7">
        <w:rPr>
          <w:sz w:val="28"/>
          <w:szCs w:val="28"/>
        </w:rPr>
        <w:t xml:space="preserve"> В рассматриваемой работы выполнен научный анализ процессов и предложен ряд схемотехни</w:t>
      </w:r>
      <w:r w:rsidR="00DA097C">
        <w:rPr>
          <w:sz w:val="28"/>
          <w:szCs w:val="28"/>
        </w:rPr>
        <w:t>ч</w:t>
      </w:r>
      <w:r w:rsidR="005E32A7">
        <w:rPr>
          <w:sz w:val="28"/>
          <w:szCs w:val="28"/>
        </w:rPr>
        <w:t>е</w:t>
      </w:r>
      <w:r w:rsidR="00DA097C">
        <w:rPr>
          <w:sz w:val="28"/>
          <w:szCs w:val="28"/>
        </w:rPr>
        <w:t>с</w:t>
      </w:r>
      <w:r w:rsidR="005E32A7">
        <w:rPr>
          <w:sz w:val="28"/>
          <w:szCs w:val="28"/>
        </w:rPr>
        <w:t>ких решений, решающих поставленную проблему.</w:t>
      </w:r>
    </w:p>
    <w:p w:rsidR="00C47C01" w:rsidRDefault="00DA097C" w:rsidP="006F6E5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 важным вопросом является отсутствие достаточно н</w:t>
      </w:r>
      <w:r w:rsidR="003F05FB">
        <w:rPr>
          <w:sz w:val="28"/>
          <w:szCs w:val="28"/>
        </w:rPr>
        <w:t>а</w:t>
      </w:r>
      <w:r>
        <w:rPr>
          <w:sz w:val="28"/>
          <w:szCs w:val="28"/>
        </w:rPr>
        <w:t xml:space="preserve">дежных методов контроля функционирования светофора в режиме нормального излучения. Шунтирующее действие емкостей в сигнальном кабеле не дает возможности </w:t>
      </w:r>
      <w:r w:rsidR="00EB13DA">
        <w:rPr>
          <w:sz w:val="28"/>
          <w:szCs w:val="28"/>
        </w:rPr>
        <w:t>дост</w:t>
      </w:r>
      <w:r w:rsidR="003F05FB">
        <w:rPr>
          <w:sz w:val="28"/>
          <w:szCs w:val="28"/>
        </w:rPr>
        <w:t>а</w:t>
      </w:r>
      <w:r w:rsidR="00EB13DA">
        <w:rPr>
          <w:sz w:val="28"/>
          <w:szCs w:val="28"/>
        </w:rPr>
        <w:t>точно точно определить величину тока, протекающего через излучатель.</w:t>
      </w:r>
      <w:r w:rsidR="003A0C59">
        <w:rPr>
          <w:sz w:val="28"/>
          <w:szCs w:val="28"/>
        </w:rPr>
        <w:t xml:space="preserve"> На основе выполненного анализа расс</w:t>
      </w:r>
      <w:r w:rsidR="003F05FB">
        <w:rPr>
          <w:sz w:val="28"/>
          <w:szCs w:val="28"/>
        </w:rPr>
        <w:t>м</w:t>
      </w:r>
      <w:r w:rsidR="003A0C59">
        <w:rPr>
          <w:sz w:val="28"/>
          <w:szCs w:val="28"/>
        </w:rPr>
        <w:t>отрены несколько вари</w:t>
      </w:r>
      <w:r w:rsidR="00071036">
        <w:rPr>
          <w:sz w:val="28"/>
          <w:szCs w:val="28"/>
        </w:rPr>
        <w:t>а</w:t>
      </w:r>
      <w:r w:rsidR="003A0C59">
        <w:rPr>
          <w:sz w:val="28"/>
          <w:szCs w:val="28"/>
        </w:rPr>
        <w:t>нтов реализации функций, выполняемых огневыми реле.</w:t>
      </w:r>
    </w:p>
    <w:p w:rsidR="003A0C59" w:rsidRPr="003A0C59" w:rsidRDefault="003A0C59" w:rsidP="006F6E56">
      <w:pPr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специфики вольтамперной характ</w:t>
      </w:r>
      <w:r w:rsidR="00071036">
        <w:rPr>
          <w:sz w:val="28"/>
          <w:szCs w:val="28"/>
        </w:rPr>
        <w:t>е</w:t>
      </w:r>
      <w:r>
        <w:rPr>
          <w:sz w:val="28"/>
          <w:szCs w:val="28"/>
        </w:rPr>
        <w:t>ристики светод</w:t>
      </w:r>
      <w:r w:rsidR="00071036">
        <w:rPr>
          <w:sz w:val="28"/>
          <w:szCs w:val="28"/>
        </w:rPr>
        <w:t>и</w:t>
      </w:r>
      <w:r>
        <w:rPr>
          <w:sz w:val="28"/>
          <w:szCs w:val="28"/>
        </w:rPr>
        <w:t>одов в настоящее время от</w:t>
      </w:r>
      <w:r w:rsidR="00071036"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 w:rsidR="00071036">
        <w:rPr>
          <w:sz w:val="28"/>
          <w:szCs w:val="28"/>
        </w:rPr>
        <w:t>т</w:t>
      </w:r>
      <w:r>
        <w:rPr>
          <w:sz w:val="28"/>
          <w:szCs w:val="28"/>
        </w:rPr>
        <w:t>ствуют технич</w:t>
      </w:r>
      <w:r w:rsidR="00071036">
        <w:rPr>
          <w:sz w:val="28"/>
          <w:szCs w:val="28"/>
        </w:rPr>
        <w:t>ес</w:t>
      </w:r>
      <w:r>
        <w:rPr>
          <w:sz w:val="28"/>
          <w:szCs w:val="28"/>
        </w:rPr>
        <w:t>кие решения контроля ц</w:t>
      </w:r>
      <w:r w:rsidR="00071036">
        <w:rPr>
          <w:sz w:val="28"/>
          <w:szCs w:val="28"/>
        </w:rPr>
        <w:t>е</w:t>
      </w:r>
      <w:r>
        <w:rPr>
          <w:sz w:val="28"/>
          <w:szCs w:val="28"/>
        </w:rPr>
        <w:t xml:space="preserve">лостности светодиодных матриц (контроль </w:t>
      </w:r>
      <w:r w:rsidR="00E529EF">
        <w:rPr>
          <w:sz w:val="28"/>
          <w:szCs w:val="28"/>
        </w:rPr>
        <w:t>«</w:t>
      </w:r>
      <w:r>
        <w:rPr>
          <w:sz w:val="28"/>
          <w:szCs w:val="28"/>
        </w:rPr>
        <w:t>холодного</w:t>
      </w:r>
      <w:r w:rsidR="00E529EF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состояния свет</w:t>
      </w:r>
      <w:r w:rsidR="00071036">
        <w:rPr>
          <w:sz w:val="28"/>
          <w:szCs w:val="28"/>
        </w:rPr>
        <w:t>о</w:t>
      </w:r>
      <w:r>
        <w:rPr>
          <w:sz w:val="28"/>
          <w:szCs w:val="28"/>
        </w:rPr>
        <w:t>ф</w:t>
      </w:r>
      <w:r w:rsidR="00071036">
        <w:rPr>
          <w:sz w:val="28"/>
          <w:szCs w:val="28"/>
        </w:rPr>
        <w:t>о</w:t>
      </w:r>
      <w:r>
        <w:rPr>
          <w:sz w:val="28"/>
          <w:szCs w:val="28"/>
        </w:rPr>
        <w:t xml:space="preserve">ра). На основе анализа физических свойств </w:t>
      </w:r>
      <w:r w:rsidRPr="00071036">
        <w:rPr>
          <w:i/>
          <w:sz w:val="28"/>
          <w:szCs w:val="28"/>
          <w:lang w:val="en-US"/>
        </w:rPr>
        <w:t>p</w:t>
      </w:r>
      <w:r w:rsidRPr="00071036">
        <w:rPr>
          <w:i/>
          <w:sz w:val="28"/>
          <w:szCs w:val="28"/>
        </w:rPr>
        <w:t>-</w:t>
      </w:r>
      <w:r w:rsidRPr="00071036">
        <w:rPr>
          <w:i/>
          <w:sz w:val="28"/>
          <w:szCs w:val="28"/>
          <w:lang w:val="en-US"/>
        </w:rPr>
        <w:t>n</w:t>
      </w:r>
      <w:r w:rsidRPr="0007103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перехода предложены устройства, позволяющие осуществить</w:t>
      </w:r>
      <w:r w:rsidR="00E529EF">
        <w:rPr>
          <w:sz w:val="28"/>
          <w:szCs w:val="28"/>
        </w:rPr>
        <w:t xml:space="preserve"> этот</w:t>
      </w:r>
      <w:r>
        <w:rPr>
          <w:sz w:val="28"/>
          <w:szCs w:val="28"/>
        </w:rPr>
        <w:t xml:space="preserve"> контроль </w:t>
      </w:r>
    </w:p>
    <w:p w:rsidR="00DC0981" w:rsidRPr="00DC0981" w:rsidRDefault="00E35E9B" w:rsidP="006F6E5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Рассмотрены вопросы использования волоконно-оптических линий связи для управления светофорами. Выполнен анализ работы предложенного безопасного элемента, применение которого </w:t>
      </w:r>
      <w:r w:rsidR="000F4DED">
        <w:rPr>
          <w:sz w:val="28"/>
          <w:szCs w:val="28"/>
        </w:rPr>
        <w:t>д</w:t>
      </w:r>
      <w:r>
        <w:rPr>
          <w:sz w:val="28"/>
          <w:szCs w:val="28"/>
        </w:rPr>
        <w:t>ает возможность практически осуществить управление светофорами по волоконно-оптическим линиям.</w:t>
      </w:r>
    </w:p>
    <w:sectPr w:rsidR="00DC0981" w:rsidRPr="00DC0981" w:rsidSect="00CF19B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1024"/>
    <w:multiLevelType w:val="hybridMultilevel"/>
    <w:tmpl w:val="CB42387A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12"/>
    <w:rsid w:val="00042A49"/>
    <w:rsid w:val="00060540"/>
    <w:rsid w:val="00071036"/>
    <w:rsid w:val="000F4DED"/>
    <w:rsid w:val="001A1BAD"/>
    <w:rsid w:val="001A3E1D"/>
    <w:rsid w:val="001F5067"/>
    <w:rsid w:val="0020434E"/>
    <w:rsid w:val="002B00EB"/>
    <w:rsid w:val="002C7EBA"/>
    <w:rsid w:val="00303DF1"/>
    <w:rsid w:val="003446AB"/>
    <w:rsid w:val="00356467"/>
    <w:rsid w:val="003A0C59"/>
    <w:rsid w:val="003D0EB7"/>
    <w:rsid w:val="003F05FB"/>
    <w:rsid w:val="004124F4"/>
    <w:rsid w:val="00474452"/>
    <w:rsid w:val="004D7B38"/>
    <w:rsid w:val="0050374C"/>
    <w:rsid w:val="005B7C51"/>
    <w:rsid w:val="005E2D19"/>
    <w:rsid w:val="005E32A7"/>
    <w:rsid w:val="006178DC"/>
    <w:rsid w:val="00650C45"/>
    <w:rsid w:val="006F5530"/>
    <w:rsid w:val="006F6E56"/>
    <w:rsid w:val="007A38AE"/>
    <w:rsid w:val="007B755A"/>
    <w:rsid w:val="0087581A"/>
    <w:rsid w:val="0089541B"/>
    <w:rsid w:val="009478B3"/>
    <w:rsid w:val="009A4773"/>
    <w:rsid w:val="00A22AB5"/>
    <w:rsid w:val="00A737A9"/>
    <w:rsid w:val="00B742F9"/>
    <w:rsid w:val="00BC6E77"/>
    <w:rsid w:val="00C11F2A"/>
    <w:rsid w:val="00C23899"/>
    <w:rsid w:val="00C47C01"/>
    <w:rsid w:val="00C51B9E"/>
    <w:rsid w:val="00C92781"/>
    <w:rsid w:val="00CB42FB"/>
    <w:rsid w:val="00CC517C"/>
    <w:rsid w:val="00CF19B8"/>
    <w:rsid w:val="00D56DA5"/>
    <w:rsid w:val="00D8001D"/>
    <w:rsid w:val="00DA097C"/>
    <w:rsid w:val="00DC0981"/>
    <w:rsid w:val="00E35E9B"/>
    <w:rsid w:val="00E529EF"/>
    <w:rsid w:val="00E81C12"/>
    <w:rsid w:val="00EB13DA"/>
    <w:rsid w:val="00EE451C"/>
    <w:rsid w:val="00F259AB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39CE-F505-41D1-BEEE-17C2625B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AE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C12"/>
    <w:pPr>
      <w:spacing w:before="100" w:beforeAutospacing="1" w:after="100" w:afterAutospacing="1"/>
      <w:ind w:firstLine="709"/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E81C12"/>
  </w:style>
  <w:style w:type="paragraph" w:styleId="a4">
    <w:name w:val="Subtitle"/>
    <w:basedOn w:val="a"/>
    <w:next w:val="a"/>
    <w:link w:val="a5"/>
    <w:uiPriority w:val="11"/>
    <w:rsid w:val="00474452"/>
    <w:pPr>
      <w:numPr>
        <w:ilvl w:val="1"/>
      </w:numPr>
      <w:spacing w:after="160" w:line="360" w:lineRule="auto"/>
      <w:ind w:firstLine="709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474452"/>
    <w:rPr>
      <w:rFonts w:eastAsiaTheme="minorEastAsia"/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7A38AE"/>
    <w:rPr>
      <w:b/>
      <w:bCs/>
    </w:rPr>
  </w:style>
  <w:style w:type="paragraph" w:styleId="a7">
    <w:name w:val="List Paragraph"/>
    <w:basedOn w:val="a"/>
    <w:uiPriority w:val="34"/>
    <w:rsid w:val="005B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52B2-9EA1-4379-953C-377905E4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Сергеевич</dc:creator>
  <cp:keywords/>
  <dc:description/>
  <cp:lastModifiedBy>Борис Сергеевич</cp:lastModifiedBy>
  <cp:revision>23</cp:revision>
  <dcterms:created xsi:type="dcterms:W3CDTF">2015-12-30T16:32:00Z</dcterms:created>
  <dcterms:modified xsi:type="dcterms:W3CDTF">2015-12-30T18:00:00Z</dcterms:modified>
  <cp:contentStatus/>
</cp:coreProperties>
</file>